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297B" w14:textId="77777777" w:rsidR="00991D98" w:rsidRDefault="00191AFD" w:rsidP="00991D98">
      <w:pPr>
        <w:pStyle w:val="Koptekst"/>
        <w:jc w:val="right"/>
      </w:pPr>
      <w:r>
        <w:rPr>
          <w:noProof/>
          <w:lang w:val="nl-BE" w:eastAsia="nl-BE"/>
        </w:rPr>
        <w:drawing>
          <wp:inline distT="0" distB="0" distL="0" distR="0" wp14:anchorId="120AB135" wp14:editId="3F3CF028">
            <wp:extent cx="466725" cy="466725"/>
            <wp:effectExtent l="19050" t="0" r="9525" b="0"/>
            <wp:docPr id="1" name="Afbeelding 3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acciner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FA2D39" w14:textId="673A1A4B" w:rsidR="00991D98" w:rsidRPr="00A7532A" w:rsidRDefault="00991D98" w:rsidP="00991D98">
      <w:pPr>
        <w:jc w:val="right"/>
        <w:rPr>
          <w:rFonts w:ascii="Calibri Light" w:hAnsi="Calibri Light" w:cs="Calibri Light"/>
          <w:sz w:val="20"/>
          <w:szCs w:val="20"/>
          <w:lang w:val="nl-BE"/>
        </w:rPr>
      </w:pPr>
      <w:r w:rsidRPr="00A7532A">
        <w:rPr>
          <w:rFonts w:ascii="Calibri Light" w:hAnsi="Calibri Light" w:cs="Calibri Light"/>
          <w:sz w:val="20"/>
          <w:szCs w:val="20"/>
          <w:lang w:val="nl-BE"/>
        </w:rPr>
        <w:t>Schooljaar 20</w:t>
      </w:r>
      <w:r w:rsidR="00C72864" w:rsidRPr="00A7532A">
        <w:rPr>
          <w:rFonts w:ascii="Calibri Light" w:hAnsi="Calibri Light" w:cs="Calibri Light"/>
          <w:sz w:val="20"/>
          <w:szCs w:val="20"/>
          <w:lang w:val="nl-BE"/>
        </w:rPr>
        <w:t>2</w:t>
      </w:r>
      <w:r w:rsidR="00931EA4" w:rsidRPr="00A7532A">
        <w:rPr>
          <w:rFonts w:ascii="Calibri Light" w:hAnsi="Calibri Light" w:cs="Calibri Light"/>
          <w:sz w:val="20"/>
          <w:szCs w:val="20"/>
          <w:lang w:val="nl-BE"/>
        </w:rPr>
        <w:t>3</w:t>
      </w:r>
      <w:r w:rsidR="00775314" w:rsidRPr="00A7532A">
        <w:rPr>
          <w:rFonts w:ascii="Calibri Light" w:hAnsi="Calibri Light" w:cs="Calibri Light"/>
          <w:sz w:val="20"/>
          <w:szCs w:val="20"/>
          <w:lang w:val="nl-BE"/>
        </w:rPr>
        <w:t>-20</w:t>
      </w:r>
      <w:r w:rsidR="00DC4D3B" w:rsidRPr="00A7532A">
        <w:rPr>
          <w:rFonts w:ascii="Calibri Light" w:hAnsi="Calibri Light" w:cs="Calibri Light"/>
          <w:sz w:val="20"/>
          <w:szCs w:val="20"/>
          <w:lang w:val="nl-BE"/>
        </w:rPr>
        <w:t>2</w:t>
      </w:r>
      <w:r w:rsidR="00931EA4" w:rsidRPr="00A7532A">
        <w:rPr>
          <w:rFonts w:ascii="Calibri Light" w:hAnsi="Calibri Light" w:cs="Calibri Light"/>
          <w:sz w:val="20"/>
          <w:szCs w:val="20"/>
          <w:lang w:val="nl-BE"/>
        </w:rPr>
        <w:t>4</w:t>
      </w:r>
    </w:p>
    <w:p w14:paraId="6ABE9185" w14:textId="06D0F5A9" w:rsidR="0072186B" w:rsidRPr="0074237C" w:rsidRDefault="0072186B" w:rsidP="0072186B">
      <w:pPr>
        <w:pStyle w:val="Default"/>
        <w:jc w:val="right"/>
        <w:rPr>
          <w:rFonts w:ascii="Calibri Light" w:hAnsi="Calibri Light" w:cs="Calibri Light"/>
          <w:sz w:val="22"/>
          <w:szCs w:val="22"/>
        </w:rPr>
      </w:pPr>
      <w:r w:rsidRPr="0074237C">
        <w:rPr>
          <w:rFonts w:ascii="Calibri Light" w:hAnsi="Calibri Light" w:cs="Calibri Light"/>
          <w:sz w:val="22"/>
          <w:szCs w:val="22"/>
        </w:rPr>
        <w:tab/>
      </w:r>
    </w:p>
    <w:p w14:paraId="2BE18E68" w14:textId="77777777" w:rsidR="0072186B" w:rsidRPr="0074237C" w:rsidRDefault="0072186B" w:rsidP="0072186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4237C">
        <w:rPr>
          <w:rFonts w:ascii="Calibri Light" w:hAnsi="Calibri Light" w:cs="Calibri Light"/>
          <w:sz w:val="22"/>
          <w:szCs w:val="22"/>
        </w:rPr>
        <w:t>Naam:……………………….</w:t>
      </w:r>
    </w:p>
    <w:p w14:paraId="072105A0" w14:textId="77777777" w:rsidR="0072186B" w:rsidRPr="0074237C" w:rsidRDefault="0072186B" w:rsidP="0072186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4237C">
        <w:rPr>
          <w:rFonts w:ascii="Calibri Light" w:hAnsi="Calibri Light" w:cs="Calibri Light"/>
          <w:sz w:val="22"/>
          <w:szCs w:val="22"/>
        </w:rPr>
        <w:t>Datum inenting:………………</w:t>
      </w:r>
    </w:p>
    <w:p w14:paraId="18E17670" w14:textId="77777777" w:rsidR="0072186B" w:rsidRPr="0074237C" w:rsidRDefault="0072186B" w:rsidP="0072186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C8959B7" w14:textId="77777777" w:rsidR="0072186B" w:rsidRPr="0074237C" w:rsidRDefault="0072186B" w:rsidP="0072186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4237C">
        <w:rPr>
          <w:rFonts w:ascii="Calibri Light" w:hAnsi="Calibri Light" w:cs="Calibri Light"/>
          <w:sz w:val="22"/>
          <w:szCs w:val="22"/>
        </w:rPr>
        <w:t xml:space="preserve">Geachte ouder, </w:t>
      </w:r>
    </w:p>
    <w:p w14:paraId="5C438FB4" w14:textId="77777777" w:rsidR="0072186B" w:rsidRPr="0074237C" w:rsidRDefault="0072186B" w:rsidP="00DC4D3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6ECDE82" w14:textId="6D2AEB68" w:rsidR="0072186B" w:rsidRPr="0074237C" w:rsidRDefault="0072186B" w:rsidP="00DC4D3B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74237C">
        <w:rPr>
          <w:rFonts w:ascii="Calibri Light" w:hAnsi="Calibri Light" w:cs="Calibri Light"/>
          <w:sz w:val="22"/>
          <w:szCs w:val="22"/>
        </w:rPr>
        <w:t xml:space="preserve">Uw </w:t>
      </w:r>
      <w:r w:rsidR="00313F4E" w:rsidRPr="0074237C">
        <w:rPr>
          <w:rFonts w:ascii="Calibri Light" w:hAnsi="Calibri Light" w:cs="Calibri Light"/>
          <w:sz w:val="22"/>
          <w:szCs w:val="22"/>
        </w:rPr>
        <w:t>kind</w:t>
      </w:r>
      <w:r w:rsidRPr="0074237C">
        <w:rPr>
          <w:rFonts w:ascii="Calibri Light" w:hAnsi="Calibri Light" w:cs="Calibri Light"/>
          <w:sz w:val="22"/>
          <w:szCs w:val="22"/>
        </w:rPr>
        <w:t xml:space="preserve"> is vandaag door ons ingeënt tegen </w:t>
      </w:r>
      <w:r w:rsidRPr="0074237C">
        <w:rPr>
          <w:rFonts w:ascii="Calibri Light" w:hAnsi="Calibri Light" w:cs="Calibri Light"/>
          <w:b/>
          <w:sz w:val="22"/>
          <w:szCs w:val="22"/>
        </w:rPr>
        <w:t xml:space="preserve">hepatitis </w:t>
      </w:r>
      <w:r w:rsidR="0071440B" w:rsidRPr="0074237C">
        <w:rPr>
          <w:rFonts w:ascii="Calibri Light" w:hAnsi="Calibri Light" w:cs="Calibri Light"/>
          <w:b/>
          <w:sz w:val="22"/>
          <w:szCs w:val="22"/>
        </w:rPr>
        <w:t>B</w:t>
      </w:r>
      <w:r w:rsidRPr="0074237C">
        <w:rPr>
          <w:rFonts w:ascii="Calibri Light" w:hAnsi="Calibri Light" w:cs="Calibri Light"/>
          <w:sz w:val="22"/>
          <w:szCs w:val="22"/>
        </w:rPr>
        <w:t>.</w:t>
      </w:r>
      <w:r w:rsidRPr="0074237C">
        <w:rPr>
          <w:rFonts w:ascii="Calibri Light" w:hAnsi="Calibri Light" w:cs="Calibri Light"/>
          <w:bCs/>
          <w:sz w:val="22"/>
          <w:szCs w:val="22"/>
        </w:rPr>
        <w:t xml:space="preserve"> Voor jongeren van 11 jaar tot en met 15 jaar volstaan twee dosissen van het vaccin dat is toegediend (</w:t>
      </w:r>
      <w:proofErr w:type="spellStart"/>
      <w:r w:rsidRPr="0074237C">
        <w:rPr>
          <w:rFonts w:ascii="Calibri Light" w:hAnsi="Calibri Light" w:cs="Calibri Light"/>
          <w:bCs/>
          <w:sz w:val="22"/>
          <w:szCs w:val="22"/>
        </w:rPr>
        <w:t>Engerix</w:t>
      </w:r>
      <w:proofErr w:type="spellEnd"/>
      <w:r w:rsidRPr="0074237C">
        <w:rPr>
          <w:rFonts w:ascii="Calibri Light" w:hAnsi="Calibri Light" w:cs="Calibri Light"/>
          <w:bCs/>
          <w:sz w:val="22"/>
          <w:szCs w:val="22"/>
        </w:rPr>
        <w:t xml:space="preserve"> B 20μg/ml) om bescherming te bieden tegen hepatitis B. Dit op voorwaarde dat er minstens 6 maanden zijn tussen de eerste en de tweede vaccinatie.</w:t>
      </w:r>
    </w:p>
    <w:p w14:paraId="6820ED34" w14:textId="77777777" w:rsidR="0072186B" w:rsidRPr="0074237C" w:rsidRDefault="0072186B" w:rsidP="0072186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5238C4C6" w14:textId="77777777" w:rsidR="0072186B" w:rsidRPr="0074237C" w:rsidRDefault="0072186B" w:rsidP="0072186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6E1B472" w14:textId="77777777" w:rsidR="0072186B" w:rsidRPr="0074237C" w:rsidRDefault="0072186B" w:rsidP="0072186B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74237C">
        <w:rPr>
          <w:rFonts w:ascii="Calibri Light" w:hAnsi="Calibri Light" w:cs="Calibri Light"/>
          <w:b/>
          <w:sz w:val="22"/>
          <w:szCs w:val="22"/>
        </w:rPr>
        <w:t>Inenting</w:t>
      </w:r>
    </w:p>
    <w:p w14:paraId="7BD4756B" w14:textId="77777777" w:rsidR="0072186B" w:rsidRPr="0074237C" w:rsidRDefault="0072186B" w:rsidP="0072186B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4237C">
        <w:rPr>
          <w:rFonts w:ascii="Calibri Light" w:hAnsi="Calibri Light" w:cs="Calibri Light"/>
          <w:sz w:val="22"/>
          <w:szCs w:val="22"/>
        </w:rPr>
        <w:t xml:space="preserve">De inenting werd </w:t>
      </w:r>
      <w:r w:rsidR="00CD1EE5" w:rsidRPr="0074237C">
        <w:rPr>
          <w:rFonts w:ascii="Calibri Light" w:hAnsi="Calibri Light" w:cs="Calibri Light"/>
          <w:sz w:val="22"/>
          <w:szCs w:val="22"/>
        </w:rPr>
        <w:t>met</w:t>
      </w:r>
      <w:r w:rsidRPr="0074237C">
        <w:rPr>
          <w:rFonts w:ascii="Calibri Light" w:hAnsi="Calibri Light" w:cs="Calibri Light"/>
          <w:sz w:val="22"/>
          <w:szCs w:val="22"/>
        </w:rPr>
        <w:t xml:space="preserve"> 1 spuitje in de bovenarm gegeven. </w:t>
      </w:r>
    </w:p>
    <w:p w14:paraId="20A97B51" w14:textId="77777777" w:rsidR="0072186B" w:rsidRPr="0074237C" w:rsidRDefault="0072186B" w:rsidP="0072186B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0EC8634" w14:textId="77777777" w:rsidR="0072186B" w:rsidRPr="0074237C" w:rsidRDefault="0072186B" w:rsidP="0072186B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74237C">
        <w:rPr>
          <w:rFonts w:ascii="Calibri Light" w:hAnsi="Calibri Light" w:cs="Calibri Light"/>
          <w:b/>
          <w:sz w:val="22"/>
          <w:szCs w:val="22"/>
        </w:rPr>
        <w:t>Bijwerkingen</w:t>
      </w:r>
    </w:p>
    <w:p w14:paraId="2CE54013" w14:textId="77777777" w:rsidR="0072186B" w:rsidRPr="0074237C" w:rsidRDefault="0072186B" w:rsidP="0072186B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74237C">
        <w:rPr>
          <w:rFonts w:ascii="Calibri Light" w:hAnsi="Calibri Light" w:cs="Calibri Light"/>
          <w:sz w:val="22"/>
          <w:szCs w:val="22"/>
          <w:lang w:val="nl-BE"/>
        </w:rPr>
        <w:t>Na de inenting kan uw kind last krijgen van:</w:t>
      </w:r>
    </w:p>
    <w:p w14:paraId="71D7E1CE" w14:textId="77777777" w:rsidR="0072186B" w:rsidRPr="0074237C" w:rsidRDefault="0072186B" w:rsidP="0072186B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74237C">
        <w:rPr>
          <w:rFonts w:ascii="Calibri Light" w:hAnsi="Calibri Light" w:cs="Calibri Light"/>
          <w:sz w:val="22"/>
          <w:szCs w:val="22"/>
          <w:lang w:val="nl-BE"/>
        </w:rPr>
        <w:t>een rode zwelling op de plaats van de inenting;</w:t>
      </w:r>
    </w:p>
    <w:p w14:paraId="01FE91ED" w14:textId="77777777" w:rsidR="0072186B" w:rsidRPr="0074237C" w:rsidRDefault="0072186B" w:rsidP="0072186B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74237C">
        <w:rPr>
          <w:rFonts w:ascii="Calibri Light" w:hAnsi="Calibri Light" w:cs="Calibri Light"/>
          <w:sz w:val="22"/>
          <w:szCs w:val="22"/>
          <w:lang w:val="nl-BE"/>
        </w:rPr>
        <w:t xml:space="preserve">een pijnlijke, gevoelige plek op de plaats van de inenting; </w:t>
      </w:r>
    </w:p>
    <w:p w14:paraId="1E30EEC4" w14:textId="77777777" w:rsidR="0072186B" w:rsidRPr="0074237C" w:rsidRDefault="0072186B" w:rsidP="0072186B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74237C">
        <w:rPr>
          <w:rFonts w:ascii="Calibri Light" w:hAnsi="Calibri Light" w:cs="Calibri Light"/>
          <w:sz w:val="22"/>
          <w:szCs w:val="22"/>
          <w:lang w:val="nl-BE"/>
        </w:rPr>
        <w:t>een grieperig gevoel en lichte koorts.</w:t>
      </w:r>
    </w:p>
    <w:p w14:paraId="56449B7D" w14:textId="580F771D" w:rsidR="0072186B" w:rsidRPr="0074237C" w:rsidRDefault="0072186B" w:rsidP="0072186B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74237C">
        <w:rPr>
          <w:rFonts w:ascii="Calibri Light" w:hAnsi="Calibri Light" w:cs="Calibri Light"/>
          <w:sz w:val="22"/>
          <w:szCs w:val="22"/>
          <w:lang w:val="nl-BE"/>
        </w:rPr>
        <w:t xml:space="preserve">Deze reacties zijn volkomen normaal en verdwijnen vanzelf na </w:t>
      </w:r>
      <w:r w:rsidR="00111947" w:rsidRPr="0074237C">
        <w:rPr>
          <w:rFonts w:ascii="Calibri Light" w:hAnsi="Calibri Light" w:cs="Calibri Light"/>
          <w:sz w:val="22"/>
          <w:szCs w:val="22"/>
          <w:lang w:val="nl-BE"/>
        </w:rPr>
        <w:t>enkele</w:t>
      </w:r>
      <w:r w:rsidRPr="0074237C">
        <w:rPr>
          <w:rFonts w:ascii="Calibri Light" w:hAnsi="Calibri Light" w:cs="Calibri Light"/>
          <w:sz w:val="22"/>
          <w:szCs w:val="22"/>
          <w:lang w:val="nl-BE"/>
        </w:rPr>
        <w:t xml:space="preserve"> dagen. </w:t>
      </w:r>
    </w:p>
    <w:p w14:paraId="210DE36D" w14:textId="77777777" w:rsidR="0072186B" w:rsidRPr="0074237C" w:rsidRDefault="0072186B" w:rsidP="0072186B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74237C">
        <w:rPr>
          <w:rFonts w:ascii="Calibri Light" w:hAnsi="Calibri Light" w:cs="Calibri Light"/>
          <w:sz w:val="22"/>
          <w:szCs w:val="22"/>
        </w:rPr>
        <w:t>Een vaccin kan, zoals elk geneesmiddel, bijwerkingen veroorzaken. De kans dat een vaccin een ernstige bijwerking veroorzaakt, is uitzonderlijk klein.</w:t>
      </w:r>
    </w:p>
    <w:p w14:paraId="2CDA9E59" w14:textId="77777777" w:rsidR="0072186B" w:rsidRPr="0074237C" w:rsidRDefault="0072186B" w:rsidP="0072186B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</w:p>
    <w:p w14:paraId="59F97653" w14:textId="77777777" w:rsidR="0072186B" w:rsidRPr="0074237C" w:rsidRDefault="0072186B" w:rsidP="0072186B">
      <w:pPr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74237C">
        <w:rPr>
          <w:rFonts w:ascii="Calibri Light" w:hAnsi="Calibri Light" w:cs="Calibri Light"/>
          <w:b/>
          <w:sz w:val="22"/>
          <w:szCs w:val="22"/>
        </w:rPr>
        <w:t>Wat in geval van bijwerkingen?</w:t>
      </w:r>
    </w:p>
    <w:p w14:paraId="523D3E9E" w14:textId="598D0D5B" w:rsidR="0072186B" w:rsidRPr="0074237C" w:rsidRDefault="0072186B" w:rsidP="0072186B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74237C">
        <w:rPr>
          <w:rFonts w:ascii="Calibri Light" w:hAnsi="Calibri Light" w:cs="Calibri Light"/>
          <w:sz w:val="22"/>
          <w:szCs w:val="22"/>
        </w:rPr>
        <w:t xml:space="preserve">Bij koorts boven 38,5°C of bij pijn kan paracetamol </w:t>
      </w:r>
      <w:r w:rsidR="00775314" w:rsidRPr="0074237C">
        <w:rPr>
          <w:rFonts w:ascii="Calibri Light" w:hAnsi="Calibri Light" w:cs="Calibri Light"/>
          <w:sz w:val="22"/>
          <w:szCs w:val="22"/>
        </w:rPr>
        <w:t>toegediend</w:t>
      </w:r>
      <w:r w:rsidRPr="0074237C">
        <w:rPr>
          <w:rFonts w:ascii="Calibri Light" w:hAnsi="Calibri Light" w:cs="Calibri Light"/>
          <w:sz w:val="22"/>
          <w:szCs w:val="22"/>
        </w:rPr>
        <w:t xml:space="preserve"> worden. </w:t>
      </w:r>
      <w:r w:rsidRPr="0074237C">
        <w:rPr>
          <w:rFonts w:ascii="Calibri Light" w:hAnsi="Calibri Light" w:cs="Calibri Light"/>
          <w:sz w:val="22"/>
          <w:szCs w:val="22"/>
          <w:lang w:val="nl-BE"/>
        </w:rPr>
        <w:t xml:space="preserve">Neem contact op met uw huisarts als de klachten langer aanhouden of ernstiger zijn. </w:t>
      </w:r>
    </w:p>
    <w:p w14:paraId="129825E4" w14:textId="4709B3E4" w:rsidR="0072186B" w:rsidRPr="0074237C" w:rsidRDefault="0072186B" w:rsidP="0072186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1F26448" w14:textId="7D64C114" w:rsidR="00331519" w:rsidRPr="0074237C" w:rsidRDefault="00331519" w:rsidP="00331519">
      <w:pPr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74237C">
        <w:rPr>
          <w:rFonts w:ascii="Calibri Light" w:hAnsi="Calibri Light" w:cs="Calibri Light"/>
          <w:b/>
          <w:sz w:val="22"/>
          <w:szCs w:val="22"/>
          <w:lang w:val="nl-BE"/>
        </w:rPr>
        <w:t xml:space="preserve">Vaccinnet </w:t>
      </w:r>
    </w:p>
    <w:p w14:paraId="49EC0672" w14:textId="77777777" w:rsidR="0074237C" w:rsidRPr="0074237C" w:rsidRDefault="0074237C" w:rsidP="0074237C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color w:val="252525"/>
          <w:sz w:val="22"/>
          <w:szCs w:val="22"/>
          <w:lang w:val="nl-BE" w:eastAsia="nl-BE"/>
        </w:rPr>
      </w:pPr>
      <w:r w:rsidRPr="0074237C">
        <w:rPr>
          <w:rFonts w:ascii="Calibri Light" w:hAnsi="Calibri Light" w:cs="Calibri Light"/>
          <w:sz w:val="22"/>
          <w:szCs w:val="22"/>
        </w:rPr>
        <w:t xml:space="preserve">Het CLB registreert de vaccinatie in Vaccinnet, de Vlaamse vaccinatiedatabank. Zo kan ook de huisarts zien welk vaccin uw kind kreeg. Via </w:t>
      </w:r>
      <w:hyperlink r:id="rId9" w:history="1">
        <w:r w:rsidRPr="0074237C">
          <w:rPr>
            <w:rStyle w:val="Hyperlink"/>
            <w:rFonts w:ascii="Calibri Light" w:hAnsi="Calibri Light" w:cs="Calibri Light"/>
            <w:color w:val="0563C1"/>
            <w:sz w:val="22"/>
            <w:szCs w:val="22"/>
          </w:rPr>
          <w:t>www.mijngezondheid.be</w:t>
        </w:r>
      </w:hyperlink>
      <w:r w:rsidRPr="0074237C">
        <w:rPr>
          <w:rFonts w:ascii="Calibri Light" w:hAnsi="Calibri Light" w:cs="Calibri Light"/>
          <w:sz w:val="22"/>
          <w:szCs w:val="22"/>
        </w:rPr>
        <w:t xml:space="preserve"> </w:t>
      </w:r>
      <w:r w:rsidRPr="0074237C">
        <w:rPr>
          <w:rFonts w:ascii="Calibri Light" w:hAnsi="Calibri Light" w:cs="Calibri Light"/>
          <w:color w:val="252525"/>
          <w:sz w:val="22"/>
          <w:szCs w:val="22"/>
        </w:rPr>
        <w:t>kan u dit nu ook zelf nakijken.</w:t>
      </w:r>
    </w:p>
    <w:p w14:paraId="7FD738A6" w14:textId="5CFFCC9E" w:rsidR="00331519" w:rsidRPr="0074237C" w:rsidRDefault="00331519" w:rsidP="00331519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</w:p>
    <w:p w14:paraId="7EA530B6" w14:textId="6DFEAE4C" w:rsidR="0072186B" w:rsidRPr="0074237C" w:rsidRDefault="0072186B" w:rsidP="0072186B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  <w:lang w:val="nl-BE"/>
        </w:rPr>
      </w:pPr>
      <w:r w:rsidRPr="0074237C">
        <w:rPr>
          <w:rFonts w:ascii="Calibri Light" w:hAnsi="Calibri Light" w:cs="Calibri Light"/>
          <w:b/>
          <w:sz w:val="22"/>
          <w:szCs w:val="22"/>
          <w:lang w:val="nl-BE"/>
        </w:rPr>
        <w:t>Vragen</w:t>
      </w:r>
    </w:p>
    <w:p w14:paraId="224AB26D" w14:textId="6C6D143A" w:rsidR="0072186B" w:rsidRPr="0074237C" w:rsidRDefault="0072186B" w:rsidP="0072186B">
      <w:pPr>
        <w:tabs>
          <w:tab w:val="left" w:pos="4253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74237C">
        <w:rPr>
          <w:rFonts w:ascii="Calibri Light" w:hAnsi="Calibri Light" w:cs="Calibri Light"/>
          <w:sz w:val="22"/>
          <w:szCs w:val="22"/>
          <w:lang w:val="nl-BE"/>
        </w:rPr>
        <w:t xml:space="preserve">Indien u nog vragen heeft, kan u steeds met ons contact opnemen. We zijn bereikbaar op: </w:t>
      </w:r>
      <w:r w:rsidRPr="0074237C">
        <w:rPr>
          <w:rFonts w:ascii="Calibri Light" w:hAnsi="Calibri Light" w:cs="Calibri Light"/>
          <w:sz w:val="22"/>
          <w:szCs w:val="22"/>
          <w:highlight w:val="yellow"/>
          <w:lang w:val="nl-BE"/>
        </w:rPr>
        <w:t>……………………</w:t>
      </w:r>
    </w:p>
    <w:p w14:paraId="26ABC043" w14:textId="77777777" w:rsidR="0072186B" w:rsidRPr="0074237C" w:rsidRDefault="0072186B" w:rsidP="0072186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5FB9AD1" w14:textId="22673D6D" w:rsidR="0072186B" w:rsidRPr="0074237C" w:rsidRDefault="0072186B" w:rsidP="0072186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4237C">
        <w:rPr>
          <w:rFonts w:ascii="Calibri Light" w:hAnsi="Calibri Light" w:cs="Calibri Light"/>
          <w:sz w:val="22"/>
          <w:szCs w:val="22"/>
        </w:rPr>
        <w:t>Met vriendelijke groeten,</w:t>
      </w:r>
    </w:p>
    <w:p w14:paraId="406EFA8C" w14:textId="3615AAF2" w:rsidR="00E15762" w:rsidRPr="0074237C" w:rsidRDefault="0072186B" w:rsidP="00D43B90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4237C">
        <w:rPr>
          <w:rFonts w:ascii="Calibri Light" w:hAnsi="Calibri Light" w:cs="Calibri Light"/>
          <w:sz w:val="22"/>
          <w:szCs w:val="22"/>
          <w:highlight w:val="yellow"/>
        </w:rPr>
        <w:t>De CLB-arts en CLB-verpleegkundige</w:t>
      </w:r>
    </w:p>
    <w:p w14:paraId="0A023728" w14:textId="77777777" w:rsidR="00AB2D64" w:rsidRPr="00D43B90" w:rsidRDefault="00AB2D64" w:rsidP="00D43B90">
      <w:pPr>
        <w:rPr>
          <w:lang w:eastAsia="en-US"/>
        </w:rPr>
      </w:pPr>
    </w:p>
    <w:sectPr w:rsidR="00AB2D64" w:rsidRPr="00D43B90" w:rsidSect="00AB2D64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C91F" w14:textId="77777777" w:rsidR="000E385A" w:rsidRDefault="000E385A" w:rsidP="0072186B">
      <w:r>
        <w:separator/>
      </w:r>
    </w:p>
  </w:endnote>
  <w:endnote w:type="continuationSeparator" w:id="0">
    <w:p w14:paraId="5F199DAA" w14:textId="77777777" w:rsidR="000E385A" w:rsidRDefault="000E385A" w:rsidP="0072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31A5" w14:textId="77777777" w:rsidR="0072186B" w:rsidRPr="0072186B" w:rsidRDefault="0072186B" w:rsidP="0072186B">
    <w:pPr>
      <w:pStyle w:val="Voettekst"/>
      <w:jc w:val="center"/>
      <w:rPr>
        <w:sz w:val="18"/>
        <w:szCs w:val="18"/>
      </w:rPr>
    </w:pPr>
    <w:r w:rsidRPr="0072186B">
      <w:rPr>
        <w:sz w:val="18"/>
        <w:szCs w:val="18"/>
      </w:rPr>
      <w:t>VWVJ Standaard Vaccinaties</w:t>
    </w:r>
  </w:p>
  <w:p w14:paraId="24D783C6" w14:textId="62F0429F" w:rsidR="0072186B" w:rsidRPr="0072186B" w:rsidRDefault="00931EA4" w:rsidP="00074927">
    <w:pPr>
      <w:pStyle w:val="Voettekst"/>
      <w:tabs>
        <w:tab w:val="clear" w:pos="4536"/>
        <w:tab w:val="clear" w:pos="9072"/>
        <w:tab w:val="right" w:pos="9070"/>
      </w:tabs>
      <w:jc w:val="center"/>
      <w:rPr>
        <w:sz w:val="18"/>
        <w:szCs w:val="18"/>
      </w:rPr>
    </w:pPr>
    <w:r>
      <w:rPr>
        <w:sz w:val="18"/>
        <w:szCs w:val="18"/>
      </w:rPr>
      <w:t>September</w:t>
    </w:r>
    <w:r w:rsidR="00D124A7">
      <w:rPr>
        <w:sz w:val="18"/>
        <w:szCs w:val="18"/>
      </w:rPr>
      <w:t xml:space="preserve"> 202</w:t>
    </w:r>
    <w:r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FA00" w14:textId="77777777" w:rsidR="000E385A" w:rsidRDefault="000E385A" w:rsidP="0072186B">
      <w:r>
        <w:separator/>
      </w:r>
    </w:p>
  </w:footnote>
  <w:footnote w:type="continuationSeparator" w:id="0">
    <w:p w14:paraId="6856AC65" w14:textId="77777777" w:rsidR="000E385A" w:rsidRDefault="000E385A" w:rsidP="0072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503A3"/>
    <w:multiLevelType w:val="hybridMultilevel"/>
    <w:tmpl w:val="39246F3C"/>
    <w:lvl w:ilvl="0" w:tplc="D6BED5B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03403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531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BC"/>
    <w:rsid w:val="00006E61"/>
    <w:rsid w:val="00074927"/>
    <w:rsid w:val="000D7A0A"/>
    <w:rsid w:val="000E385A"/>
    <w:rsid w:val="0011154B"/>
    <w:rsid w:val="00111947"/>
    <w:rsid w:val="00154A9C"/>
    <w:rsid w:val="00191AFD"/>
    <w:rsid w:val="001C14F9"/>
    <w:rsid w:val="001D337E"/>
    <w:rsid w:val="001F3B1A"/>
    <w:rsid w:val="00283124"/>
    <w:rsid w:val="002D5292"/>
    <w:rsid w:val="00313F4E"/>
    <w:rsid w:val="00323AB7"/>
    <w:rsid w:val="00331519"/>
    <w:rsid w:val="003D5FF8"/>
    <w:rsid w:val="003E725D"/>
    <w:rsid w:val="004E09CF"/>
    <w:rsid w:val="004F045F"/>
    <w:rsid w:val="00581289"/>
    <w:rsid w:val="005D0043"/>
    <w:rsid w:val="00622A78"/>
    <w:rsid w:val="00686FA4"/>
    <w:rsid w:val="0071440B"/>
    <w:rsid w:val="0072186B"/>
    <w:rsid w:val="0074237C"/>
    <w:rsid w:val="00775314"/>
    <w:rsid w:val="00783944"/>
    <w:rsid w:val="008413D9"/>
    <w:rsid w:val="00844A0F"/>
    <w:rsid w:val="009069BE"/>
    <w:rsid w:val="00931EA4"/>
    <w:rsid w:val="00967CBC"/>
    <w:rsid w:val="00991D98"/>
    <w:rsid w:val="009F0E17"/>
    <w:rsid w:val="00A157BC"/>
    <w:rsid w:val="00A7532A"/>
    <w:rsid w:val="00AA0BB8"/>
    <w:rsid w:val="00AB2D64"/>
    <w:rsid w:val="00AC4670"/>
    <w:rsid w:val="00B04F39"/>
    <w:rsid w:val="00B67F28"/>
    <w:rsid w:val="00BE62DA"/>
    <w:rsid w:val="00C168E0"/>
    <w:rsid w:val="00C72864"/>
    <w:rsid w:val="00CD1EE5"/>
    <w:rsid w:val="00CD535F"/>
    <w:rsid w:val="00D124A7"/>
    <w:rsid w:val="00D37D7D"/>
    <w:rsid w:val="00D43B90"/>
    <w:rsid w:val="00DC4D3B"/>
    <w:rsid w:val="00E15762"/>
    <w:rsid w:val="00E70733"/>
    <w:rsid w:val="00E740E6"/>
    <w:rsid w:val="00ED0CD5"/>
    <w:rsid w:val="00F13707"/>
    <w:rsid w:val="00F41117"/>
    <w:rsid w:val="00F57211"/>
    <w:rsid w:val="00F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0B73"/>
  <w15:docId w15:val="{8423245A-3526-4D2A-BA58-0773ECA8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186B"/>
    <w:rPr>
      <w:rFonts w:ascii="Times New Roman" w:eastAsia="Times New Roman" w:hAnsi="Times New Roman"/>
      <w:sz w:val="2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67C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2186B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72186B"/>
    <w:rPr>
      <w:rFonts w:ascii="Times New Roman" w:eastAsia="Times New Roman" w:hAnsi="Times New Roman"/>
    </w:rPr>
  </w:style>
  <w:style w:type="character" w:styleId="Voetnootmarkering">
    <w:name w:val="footnote reference"/>
    <w:uiPriority w:val="99"/>
    <w:semiHidden/>
    <w:unhideWhenUsed/>
    <w:rsid w:val="0072186B"/>
    <w:rPr>
      <w:vertAlign w:val="superscript"/>
    </w:rPr>
  </w:style>
  <w:style w:type="paragraph" w:styleId="Koptekst">
    <w:name w:val="header"/>
    <w:basedOn w:val="Standaard"/>
    <w:link w:val="KoptekstChar"/>
    <w:unhideWhenUsed/>
    <w:rsid w:val="007218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2186B"/>
    <w:rPr>
      <w:rFonts w:ascii="Times New Roman" w:eastAsia="Times New Roman" w:hAnsi="Times New Roman"/>
      <w:sz w:val="2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218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2186B"/>
    <w:rPr>
      <w:rFonts w:ascii="Times New Roman" w:eastAsia="Times New Roman" w:hAnsi="Times New Roman"/>
      <w:sz w:val="28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18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2186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3151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72864"/>
    <w:pPr>
      <w:ind w:left="720"/>
    </w:pPr>
    <w:rPr>
      <w:rFonts w:ascii="Calibri" w:hAnsi="Calibri" w:cs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jngezondheid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752F5-CF04-4B20-871F-474FAC11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http://www.vitalink.be/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Vanlander</dc:creator>
  <cp:lastModifiedBy>Ann Devriendt</cp:lastModifiedBy>
  <cp:revision>5</cp:revision>
  <dcterms:created xsi:type="dcterms:W3CDTF">2023-10-09T13:41:00Z</dcterms:created>
  <dcterms:modified xsi:type="dcterms:W3CDTF">2023-10-09T13:50:00Z</dcterms:modified>
</cp:coreProperties>
</file>